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8B7" w:rsidRDefault="003608B7" w:rsidP="003608B7">
      <w:pPr>
        <w:pStyle w:val="NormalWeb"/>
        <w:spacing w:before="0" w:beforeAutospacing="0" w:after="120" w:afterAutospacing="0"/>
        <w:jc w:val="both"/>
      </w:pPr>
      <w:r>
        <w:rPr>
          <w:rFonts w:ascii="Calibri" w:hAnsi="Calibri"/>
        </w:rPr>
        <w:t>Chers parents,</w:t>
      </w:r>
    </w:p>
    <w:p w:rsidR="003608B7" w:rsidRDefault="003608B7" w:rsidP="003608B7">
      <w:pPr>
        <w:pStyle w:val="NormalWeb"/>
        <w:spacing w:before="0" w:beforeAutospacing="0" w:after="0" w:afterAutospacing="0" w:line="360" w:lineRule="atLeast"/>
        <w:jc w:val="both"/>
      </w:pPr>
      <w:r>
        <w:rPr>
          <w:rFonts w:ascii="Calibri" w:hAnsi="Calibri"/>
        </w:rPr>
        <w:t xml:space="preserve">Les temps d’accueil périscolaire (TAP) vont recommencer à partir du 18 septembre 2017. Comme l’an passé, ces temps d’animation sont l’occasion pour les enfants de participer à des parcours d’activités à la fois ludique et pédagogique.  </w:t>
      </w:r>
      <w:r>
        <w:rPr>
          <w:rFonts w:ascii="Calibri" w:eastAsia="Times New Roman" w:hAnsi="Calibri" w:cs="Arial"/>
          <w:color w:val="000000"/>
        </w:rPr>
        <w:t xml:space="preserve">Veuillez donc trouver ci-joint, la fiche d'inscription complémentaire pour les enfants des écoles élémentaires et une fiche parcours d’activités pour les enfants des écoles maternelles. </w:t>
      </w:r>
    </w:p>
    <w:p w:rsidR="003608B7" w:rsidRDefault="003608B7" w:rsidP="003608B7">
      <w:pPr>
        <w:pStyle w:val="NormalWeb"/>
        <w:spacing w:before="0" w:beforeAutospacing="0" w:after="0" w:afterAutospacing="0" w:line="360" w:lineRule="atLeast"/>
        <w:jc w:val="both"/>
      </w:pPr>
    </w:p>
    <w:p w:rsidR="003608B7" w:rsidRDefault="003608B7" w:rsidP="003608B7">
      <w:pPr>
        <w:pStyle w:val="NormalWeb"/>
        <w:spacing w:before="0" w:beforeAutospacing="0" w:after="120" w:afterAutospacing="0"/>
        <w:jc w:val="both"/>
      </w:pPr>
      <w:r>
        <w:rPr>
          <w:rFonts w:ascii="Arial" w:eastAsia="Times New Roman" w:hAnsi="Arial" w:cs="Arial"/>
          <w:color w:val="444444"/>
          <w:sz w:val="18"/>
          <w:szCs w:val="18"/>
        </w:rPr>
        <w:t>M</w:t>
      </w:r>
      <w:r>
        <w:rPr>
          <w:rFonts w:ascii="Calibri" w:hAnsi="Calibri"/>
        </w:rPr>
        <w:t>erci de nous retourner uniquement la fiche d’inscription « Ecole élémentaire » c</w:t>
      </w:r>
      <w:r>
        <w:rPr>
          <w:rFonts w:ascii="Calibri" w:hAnsi="Calibri"/>
        </w:rPr>
        <w:t xml:space="preserve">omplétée avant le 18 septembre </w:t>
      </w:r>
      <w:r>
        <w:rPr>
          <w:rFonts w:ascii="Calibri" w:hAnsi="Calibri"/>
        </w:rPr>
        <w:t>2017.</w:t>
      </w:r>
      <w:bookmarkStart w:id="0" w:name="_GoBack"/>
      <w:bookmarkEnd w:id="0"/>
    </w:p>
    <w:p w:rsidR="003608B7" w:rsidRDefault="003608B7" w:rsidP="003608B7">
      <w:pPr>
        <w:pStyle w:val="NormalWeb"/>
        <w:suppressAutoHyphens/>
        <w:spacing w:before="0" w:beforeAutospacing="0" w:after="0" w:afterAutospacing="0"/>
        <w:jc w:val="both"/>
      </w:pPr>
      <w:r>
        <w:rPr>
          <w:rFonts w:ascii="Calibri" w:hAnsi="Calibri"/>
        </w:rPr>
        <w:t>Pour tout renseignement supplémentaire, veuillez nous contacter."</w:t>
      </w:r>
    </w:p>
    <w:p w:rsidR="00896A44" w:rsidRDefault="003608B7"/>
    <w:sectPr w:rsidR="00896A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8B7"/>
    <w:rsid w:val="003608B7"/>
    <w:rsid w:val="00753303"/>
    <w:rsid w:val="00CE7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7E8E1"/>
  <w15:chartTrackingRefBased/>
  <w15:docId w15:val="{1BF9C870-1A96-4632-BB42-D0C7A28C4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608B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78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KOTLINSKI</dc:creator>
  <cp:keywords/>
  <dc:description/>
  <cp:lastModifiedBy>Marion KOTLINSKI</cp:lastModifiedBy>
  <cp:revision>1</cp:revision>
  <dcterms:created xsi:type="dcterms:W3CDTF">2017-09-18T08:58:00Z</dcterms:created>
  <dcterms:modified xsi:type="dcterms:W3CDTF">2017-09-18T09:00:00Z</dcterms:modified>
</cp:coreProperties>
</file>